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ED" w:rsidRPr="00200FDF" w:rsidRDefault="00BE7AED" w:rsidP="00BE7AED">
      <w:pPr>
        <w:spacing w:after="0"/>
        <w:rPr>
          <w:b/>
          <w:bCs/>
          <w:color w:val="00B050"/>
          <w:sz w:val="16"/>
          <w:szCs w:val="16"/>
          <w:lang w:val="en-US"/>
        </w:rPr>
      </w:pPr>
      <w:r w:rsidRPr="00200FDF">
        <w:rPr>
          <w:b/>
          <w:bCs/>
          <w:color w:val="00B050"/>
          <w:sz w:val="16"/>
          <w:szCs w:val="16"/>
          <w:lang w:val="en-US"/>
        </w:rPr>
        <w:t xml:space="preserve">Before printing This document on the </w:t>
      </w:r>
      <w:r w:rsidRPr="00200FDF">
        <w:rPr>
          <w:b/>
          <w:bCs/>
          <w:i/>
          <w:iCs/>
          <w:color w:val="00B050"/>
          <w:sz w:val="16"/>
          <w:szCs w:val="16"/>
          <w:lang w:val="en-US"/>
        </w:rPr>
        <w:t>treatment of personal data</w:t>
      </w:r>
      <w:r w:rsidRPr="00200FDF">
        <w:rPr>
          <w:b/>
          <w:bCs/>
          <w:color w:val="00B050"/>
          <w:sz w:val="16"/>
          <w:szCs w:val="16"/>
          <w:lang w:val="en-US"/>
        </w:rPr>
        <w:t xml:space="preserve"> think about</w:t>
      </w:r>
      <w:r w:rsidRPr="00200FDF">
        <w:rPr>
          <w:color w:val="00B050"/>
          <w:sz w:val="16"/>
          <w:szCs w:val="16"/>
          <w:lang w:val="en-US"/>
        </w:rPr>
        <w:t xml:space="preserve"> </w:t>
      </w:r>
      <w:r w:rsidRPr="00200FDF">
        <w:rPr>
          <w:b/>
          <w:bCs/>
          <w:color w:val="00B050"/>
          <w:sz w:val="16"/>
          <w:szCs w:val="16"/>
          <w:lang w:val="en-US"/>
        </w:rPr>
        <w:t>environment</w:t>
      </w:r>
      <w:r w:rsidRPr="00200FDF">
        <w:rPr>
          <w:color w:val="00B050"/>
          <w:sz w:val="16"/>
          <w:szCs w:val="16"/>
          <w:lang w:val="en-US"/>
        </w:rPr>
        <w:t xml:space="preserve"> and</w:t>
      </w:r>
      <w:r w:rsidRPr="00200FDF">
        <w:rPr>
          <w:b/>
          <w:bCs/>
          <w:color w:val="00B050"/>
          <w:sz w:val="16"/>
          <w:szCs w:val="16"/>
          <w:lang w:val="en-US"/>
        </w:rPr>
        <w:t xml:space="preserve"> costs</w:t>
      </w:r>
    </w:p>
    <w:p w:rsidR="00BE7AED" w:rsidRPr="00200FDF" w:rsidRDefault="00BE7AED" w:rsidP="00BE7AED">
      <w:pPr>
        <w:tabs>
          <w:tab w:val="left" w:pos="425"/>
        </w:tabs>
        <w:spacing w:after="0"/>
        <w:rPr>
          <w:color w:val="00B050"/>
          <w:sz w:val="16"/>
          <w:szCs w:val="16"/>
          <w:lang w:val="en-US"/>
        </w:rPr>
      </w:pPr>
      <w:r w:rsidRPr="00200FDF">
        <w:rPr>
          <w:color w:val="00B050"/>
          <w:sz w:val="16"/>
          <w:szCs w:val="16"/>
          <w:lang w:val="en-US"/>
        </w:rPr>
        <w:tab/>
      </w:r>
    </w:p>
    <w:p w:rsidR="00BE7AED" w:rsidRPr="00200FDF" w:rsidRDefault="00BE7AED" w:rsidP="00BE7AED">
      <w:pPr>
        <w:spacing w:after="0"/>
        <w:rPr>
          <w:color w:val="00B050"/>
          <w:sz w:val="16"/>
          <w:szCs w:val="16"/>
        </w:rPr>
      </w:pPr>
      <w:r w:rsidRPr="00200FDF">
        <w:rPr>
          <w:color w:val="00B050"/>
          <w:sz w:val="16"/>
          <w:szCs w:val="16"/>
        </w:rPr>
        <w:t>Prima di stampare questo documento sul trattamento dei tuoi dati personali, pensa all'ambiente e ai costi</w:t>
      </w:r>
    </w:p>
    <w:p w:rsidR="00BE7AED" w:rsidRPr="00200FDF" w:rsidRDefault="00BE7AED" w:rsidP="00BE7AED">
      <w:pPr>
        <w:spacing w:after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BE7AED" w:rsidRPr="00200FDF" w:rsidRDefault="00BE7AED" w:rsidP="00BE7AED">
      <w:pPr>
        <w:spacing w:after="0"/>
        <w:jc w:val="center"/>
        <w:rPr>
          <w:rFonts w:cs="Calibri"/>
          <w:b/>
          <w:bCs/>
          <w:color w:val="000000"/>
          <w:sz w:val="20"/>
          <w:szCs w:val="20"/>
        </w:rPr>
      </w:pPr>
      <w:r w:rsidRPr="00200FDF">
        <w:rPr>
          <w:rFonts w:cs="Calibri"/>
          <w:b/>
          <w:bCs/>
          <w:color w:val="000000"/>
          <w:sz w:val="20"/>
          <w:szCs w:val="20"/>
        </w:rPr>
        <w:t>Informativa sul trattamento dei dati personali forniti con la richiesta (Ai sensi dell’art. 13 Reg. UE 2016/679 – Regolamento generale sulla protezione dei dati e del Codice della Privacy italiano, come da ultimo modificato dal d.lgs. 101/2018)</w:t>
      </w:r>
    </w:p>
    <w:p w:rsidR="00BE7AED" w:rsidRPr="00200FDF" w:rsidRDefault="00BE7AED" w:rsidP="00BE7AED">
      <w:pPr>
        <w:spacing w:after="0"/>
        <w:jc w:val="center"/>
        <w:rPr>
          <w:rFonts w:cs="Calibri"/>
          <w:b/>
          <w:bCs/>
          <w:color w:val="000000"/>
          <w:sz w:val="20"/>
          <w:szCs w:val="20"/>
        </w:rPr>
      </w:pPr>
      <w:r w:rsidRPr="00200FDF">
        <w:rPr>
          <w:rFonts w:cs="Calibri"/>
          <w:b/>
          <w:bCs/>
          <w:color w:val="000000"/>
          <w:sz w:val="20"/>
          <w:szCs w:val="20"/>
        </w:rPr>
        <w:t>Informativa completa</w:t>
      </w:r>
    </w:p>
    <w:p w:rsidR="00BE7AED" w:rsidRPr="00200FDF" w:rsidRDefault="00BE7AED" w:rsidP="00BE7AED">
      <w:pPr>
        <w:spacing w:after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BE7AED" w:rsidRPr="00200FDF" w:rsidRDefault="00BE7AED" w:rsidP="00BE7AED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200FDF">
        <w:rPr>
          <w:rFonts w:cs="Calibri"/>
          <w:b/>
          <w:bCs/>
          <w:color w:val="000000"/>
          <w:sz w:val="20"/>
          <w:szCs w:val="20"/>
        </w:rPr>
        <w:t>1. Finalità del trattamento</w:t>
      </w:r>
    </w:p>
    <w:p w:rsidR="00BE7AED" w:rsidRPr="00200FDF" w:rsidRDefault="00BE7AED" w:rsidP="00BE7AED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200FDF">
        <w:rPr>
          <w:rFonts w:cs="Calibri"/>
          <w:color w:val="000000"/>
          <w:sz w:val="20"/>
          <w:szCs w:val="20"/>
        </w:rPr>
        <w:t xml:space="preserve">La informiamo che il Titolare del Trattamento dei suoi dati personali </w:t>
      </w:r>
      <w:bookmarkStart w:id="0" w:name="_Hlk9074859"/>
      <w:r w:rsidRPr="00200FDF">
        <w:rPr>
          <w:rFonts w:cs="Calibri"/>
          <w:color w:val="000000"/>
          <w:sz w:val="20"/>
          <w:szCs w:val="20"/>
        </w:rPr>
        <w:t xml:space="preserve">è il </w:t>
      </w:r>
      <w:r w:rsidRPr="00200FDF">
        <w:rPr>
          <w:rFonts w:cs="Calibri"/>
          <w:b/>
          <w:bCs/>
          <w:color w:val="000000"/>
          <w:sz w:val="20"/>
          <w:szCs w:val="20"/>
        </w:rPr>
        <w:t xml:space="preserve">Comune di </w:t>
      </w:r>
      <w:r w:rsidR="00E16174">
        <w:rPr>
          <w:rFonts w:cs="Calibri"/>
          <w:b/>
          <w:bCs/>
          <w:color w:val="000000"/>
          <w:sz w:val="20"/>
          <w:szCs w:val="20"/>
        </w:rPr>
        <w:t>Pescara</w:t>
      </w:r>
      <w:r w:rsidRPr="00200FDF">
        <w:rPr>
          <w:rFonts w:cs="Calibri"/>
          <w:b/>
          <w:bCs/>
          <w:color w:val="000000"/>
          <w:sz w:val="20"/>
          <w:szCs w:val="20"/>
        </w:rPr>
        <w:t>,</w:t>
      </w:r>
      <w:r w:rsidRPr="00200FDF">
        <w:rPr>
          <w:rFonts w:cs="Calibri"/>
          <w:color w:val="000000"/>
          <w:sz w:val="20"/>
          <w:szCs w:val="20"/>
        </w:rPr>
        <w:t xml:space="preserve"> sede in Piazza </w:t>
      </w:r>
      <w:r w:rsidR="00E16174">
        <w:rPr>
          <w:rFonts w:cs="Calibri"/>
          <w:color w:val="000000"/>
          <w:sz w:val="20"/>
          <w:szCs w:val="20"/>
        </w:rPr>
        <w:t>Italia 1 65121</w:t>
      </w:r>
      <w:r w:rsidRPr="00200FDF">
        <w:rPr>
          <w:rFonts w:cs="Calibri"/>
          <w:color w:val="000000"/>
          <w:sz w:val="20"/>
          <w:szCs w:val="20"/>
        </w:rPr>
        <w:t xml:space="preserve"> </w:t>
      </w:r>
      <w:r w:rsidR="00E16174">
        <w:rPr>
          <w:rFonts w:cs="Calibri"/>
          <w:color w:val="000000"/>
          <w:sz w:val="20"/>
          <w:szCs w:val="20"/>
        </w:rPr>
        <w:t xml:space="preserve">Pescara </w:t>
      </w:r>
      <w:r w:rsidRPr="00200FDF">
        <w:rPr>
          <w:rFonts w:cs="Calibri"/>
          <w:color w:val="000000"/>
          <w:sz w:val="20"/>
          <w:szCs w:val="20"/>
        </w:rPr>
        <w:t>(P</w:t>
      </w:r>
      <w:r w:rsidR="00E16174">
        <w:rPr>
          <w:rFonts w:cs="Calibri"/>
          <w:color w:val="000000"/>
          <w:sz w:val="20"/>
          <w:szCs w:val="20"/>
        </w:rPr>
        <w:t>E</w:t>
      </w:r>
      <w:r w:rsidRPr="00200FDF">
        <w:rPr>
          <w:rFonts w:cs="Calibri"/>
          <w:color w:val="000000"/>
          <w:sz w:val="20"/>
          <w:szCs w:val="20"/>
        </w:rPr>
        <w:t xml:space="preserve">), rappresentato dal sindaco </w:t>
      </w:r>
      <w:proofErr w:type="spellStart"/>
      <w:r w:rsidRPr="00200FDF">
        <w:rPr>
          <w:rFonts w:cs="Calibri"/>
          <w:color w:val="000000"/>
          <w:sz w:val="20"/>
          <w:szCs w:val="20"/>
        </w:rPr>
        <w:t>p.t.</w:t>
      </w:r>
      <w:proofErr w:type="spellEnd"/>
      <w:r w:rsidRPr="00200FDF">
        <w:rPr>
          <w:rFonts w:cs="Calibri"/>
          <w:color w:val="000000"/>
          <w:sz w:val="20"/>
          <w:szCs w:val="20"/>
        </w:rPr>
        <w:t xml:space="preserve"> </w:t>
      </w:r>
      <w:r w:rsidR="00E16174" w:rsidRPr="00E16174">
        <w:rPr>
          <w:rFonts w:cs="Calibri"/>
          <w:b/>
          <w:color w:val="000000"/>
          <w:sz w:val="20"/>
          <w:szCs w:val="20"/>
        </w:rPr>
        <w:t xml:space="preserve">Avv. </w:t>
      </w:r>
      <w:r w:rsidRPr="00E16174">
        <w:rPr>
          <w:rFonts w:cs="Calibri"/>
          <w:b/>
          <w:color w:val="000000"/>
          <w:sz w:val="20"/>
          <w:szCs w:val="20"/>
        </w:rPr>
        <w:t xml:space="preserve"> </w:t>
      </w:r>
      <w:r w:rsidR="00E16174" w:rsidRPr="00E16174">
        <w:rPr>
          <w:rFonts w:cs="Calibri"/>
          <w:b/>
          <w:color w:val="000000"/>
          <w:sz w:val="20"/>
          <w:szCs w:val="20"/>
        </w:rPr>
        <w:t xml:space="preserve">Carlo </w:t>
      </w:r>
      <w:proofErr w:type="spellStart"/>
      <w:r w:rsidR="00E16174" w:rsidRPr="00E16174">
        <w:rPr>
          <w:rFonts w:cs="Calibri"/>
          <w:b/>
          <w:color w:val="000000"/>
          <w:sz w:val="20"/>
          <w:szCs w:val="20"/>
        </w:rPr>
        <w:t>Masci</w:t>
      </w:r>
      <w:proofErr w:type="spellEnd"/>
      <w:r w:rsidRPr="00E16174">
        <w:rPr>
          <w:rFonts w:cs="Arial"/>
          <w:b/>
          <w:color w:val="000000"/>
          <w:sz w:val="20"/>
          <w:szCs w:val="20"/>
        </w:rPr>
        <w:t>,</w:t>
      </w:r>
      <w:bookmarkEnd w:id="0"/>
      <w:r w:rsidRPr="00200FDF">
        <w:rPr>
          <w:rFonts w:cs="Arial"/>
          <w:b/>
          <w:color w:val="000000"/>
          <w:sz w:val="20"/>
          <w:szCs w:val="20"/>
        </w:rPr>
        <w:t xml:space="preserve"> </w:t>
      </w:r>
      <w:r w:rsidRPr="00200FDF">
        <w:rPr>
          <w:rFonts w:cs="Calibri"/>
          <w:color w:val="000000"/>
          <w:sz w:val="20"/>
          <w:szCs w:val="20"/>
        </w:rPr>
        <w:t xml:space="preserve">per l’esercizio delle funzioni, connesse e strumentali, dei compiti di svolgimento del servizio relativo alle </w:t>
      </w:r>
      <w:r w:rsidR="00863E70">
        <w:rPr>
          <w:rFonts w:cs="Calibri"/>
          <w:color w:val="000000"/>
          <w:sz w:val="20"/>
          <w:szCs w:val="20"/>
        </w:rPr>
        <w:t xml:space="preserve">gestione di un  </w:t>
      </w:r>
      <w:r w:rsidR="00863E70" w:rsidRPr="00393A46">
        <w:rPr>
          <w:rFonts w:cs="Calibri"/>
          <w:b/>
          <w:color w:val="000000"/>
          <w:sz w:val="20"/>
          <w:szCs w:val="20"/>
        </w:rPr>
        <w:t>“</w:t>
      </w:r>
      <w:r w:rsidR="00393A46" w:rsidRPr="00393A46">
        <w:rPr>
          <w:b/>
          <w:i/>
        </w:rPr>
        <w:t xml:space="preserve">Avviso </w:t>
      </w:r>
      <w:r w:rsidR="00A75CD0">
        <w:rPr>
          <w:b/>
          <w:i/>
        </w:rPr>
        <w:t>pubblico per la designazione di un componente nel comitato di gestione dell’Autorità di Sistema Portuale del Mare Adriatico Centrale”</w:t>
      </w:r>
      <w:r w:rsidR="00863E70" w:rsidRPr="00393A46">
        <w:rPr>
          <w:b/>
          <w:bCs/>
        </w:rPr>
        <w:t>”</w:t>
      </w:r>
      <w:r w:rsidR="00863E70">
        <w:rPr>
          <w:b/>
          <w:bCs/>
        </w:rPr>
        <w:t xml:space="preserve"> </w:t>
      </w:r>
      <w:r w:rsidRPr="00200FDF">
        <w:rPr>
          <w:rFonts w:cs="Calibri"/>
          <w:color w:val="000000"/>
          <w:sz w:val="20"/>
          <w:szCs w:val="20"/>
        </w:rPr>
        <w:t>ed è svolto nel rispetto dei principi di pertinenza e non eccedenza anche con l’utilizzo di procedure informatizzate garantendo la riservatezza e la sicurezza dei dati stessi</w:t>
      </w:r>
    </w:p>
    <w:p w:rsidR="00BE7AED" w:rsidRPr="00200FDF" w:rsidRDefault="00BE7AED" w:rsidP="00BE7AED">
      <w:pPr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200FDF">
        <w:rPr>
          <w:rFonts w:cs="Calibri"/>
          <w:i/>
          <w:sz w:val="20"/>
          <w:szCs w:val="20"/>
        </w:rPr>
        <w:t>Contatti</w:t>
      </w:r>
      <w:r w:rsidRPr="00200FDF">
        <w:rPr>
          <w:rFonts w:cs="Calibri"/>
          <w:color w:val="000000"/>
          <w:sz w:val="20"/>
          <w:szCs w:val="20"/>
        </w:rPr>
        <w:t>:</w:t>
      </w:r>
      <w:r w:rsidRPr="00200FDF">
        <w:rPr>
          <w:sz w:val="20"/>
          <w:szCs w:val="20"/>
        </w:rPr>
        <w:t xml:space="preserve"> </w:t>
      </w:r>
      <w:r w:rsidRPr="00E16174">
        <w:rPr>
          <w:rFonts w:cs="Calibri"/>
          <w:b/>
          <w:color w:val="000000"/>
          <w:sz w:val="20"/>
          <w:szCs w:val="20"/>
        </w:rPr>
        <w:t>protocollo@</w:t>
      </w:r>
      <w:r w:rsidR="00E16174" w:rsidRPr="00E16174">
        <w:rPr>
          <w:rFonts w:cs="Calibri"/>
          <w:b/>
          <w:color w:val="000000"/>
          <w:sz w:val="20"/>
          <w:szCs w:val="20"/>
        </w:rPr>
        <w:t>pec.comune.pescara.it</w:t>
      </w:r>
    </w:p>
    <w:p w:rsidR="00BE7AED" w:rsidRPr="00200FDF" w:rsidRDefault="00BE7AED" w:rsidP="00BE7AED">
      <w:pPr>
        <w:spacing w:after="0" w:line="276" w:lineRule="auto"/>
        <w:jc w:val="both"/>
        <w:rPr>
          <w:rFonts w:cs="Calibri"/>
          <w:sz w:val="20"/>
          <w:szCs w:val="20"/>
        </w:rPr>
      </w:pPr>
      <w:r w:rsidRPr="00200FDF">
        <w:rPr>
          <w:rFonts w:cs="Calibri"/>
          <w:sz w:val="20"/>
          <w:szCs w:val="20"/>
        </w:rPr>
        <w:t xml:space="preserve">Questa amministrazione ha nominato </w:t>
      </w:r>
      <w:r w:rsidR="00E16174">
        <w:rPr>
          <w:rFonts w:cs="Calibri"/>
          <w:sz w:val="20"/>
          <w:szCs w:val="20"/>
        </w:rPr>
        <w:t xml:space="preserve">a la Soc. </w:t>
      </w:r>
      <w:proofErr w:type="spellStart"/>
      <w:r w:rsidR="00E16174">
        <w:rPr>
          <w:rFonts w:cs="Calibri"/>
          <w:sz w:val="20"/>
          <w:szCs w:val="20"/>
        </w:rPr>
        <w:t>Wemapp</w:t>
      </w:r>
      <w:proofErr w:type="spellEnd"/>
      <w:r w:rsidR="00E16174">
        <w:rPr>
          <w:rFonts w:cs="Calibri"/>
          <w:sz w:val="20"/>
          <w:szCs w:val="20"/>
        </w:rPr>
        <w:t xml:space="preserve"> </w:t>
      </w:r>
      <w:proofErr w:type="spellStart"/>
      <w:r w:rsidR="00E16174">
        <w:rPr>
          <w:rFonts w:cs="Calibri"/>
          <w:sz w:val="20"/>
          <w:szCs w:val="20"/>
        </w:rPr>
        <w:t>srls</w:t>
      </w:r>
      <w:proofErr w:type="spellEnd"/>
      <w:r w:rsidR="00E16174">
        <w:rPr>
          <w:rFonts w:cs="Calibri"/>
          <w:sz w:val="20"/>
          <w:szCs w:val="20"/>
        </w:rPr>
        <w:t xml:space="preserve"> </w:t>
      </w:r>
      <w:r w:rsidRPr="00200FDF">
        <w:rPr>
          <w:rFonts w:cs="Calibri"/>
          <w:i/>
          <w:sz w:val="20"/>
          <w:szCs w:val="20"/>
          <w:u w:val="single"/>
        </w:rPr>
        <w:t>Responsabile Comunale della Protezione dei Dati Personali</w:t>
      </w:r>
      <w:r w:rsidRPr="00200FDF">
        <w:rPr>
          <w:rFonts w:cs="Calibri"/>
          <w:sz w:val="20"/>
          <w:szCs w:val="20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:rsidR="00BE7AED" w:rsidRPr="00200FDF" w:rsidRDefault="00BE7AED" w:rsidP="00BE7AED">
      <w:pPr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200FDF">
        <w:rPr>
          <w:rFonts w:cs="Calibri"/>
          <w:i/>
          <w:sz w:val="20"/>
          <w:szCs w:val="20"/>
        </w:rPr>
        <w:t>Contatti:</w:t>
      </w:r>
      <w:r w:rsidRPr="00200FDF">
        <w:rPr>
          <w:rFonts w:cs="Calibri"/>
          <w:sz w:val="20"/>
          <w:szCs w:val="20"/>
        </w:rPr>
        <w:t xml:space="preserve"> </w:t>
      </w:r>
      <w:hyperlink r:id="rId7" w:history="1">
        <w:r w:rsidR="00E16174" w:rsidRPr="00E16174">
          <w:rPr>
            <w:rFonts w:cs="Calibri"/>
            <w:b/>
            <w:color w:val="000000"/>
            <w:sz w:val="20"/>
            <w:szCs w:val="20"/>
          </w:rPr>
          <w:t>dpo@comune.pescara.it</w:t>
        </w:r>
        <w:r w:rsidR="00E16174" w:rsidRPr="00E16174">
          <w:rPr>
            <w:rFonts w:cs="Calibri"/>
            <w:b/>
            <w:color w:val="000000"/>
          </w:rPr>
          <w:t xml:space="preserve"> </w:t>
        </w:r>
      </w:hyperlink>
    </w:p>
    <w:p w:rsidR="00BE7AED" w:rsidRPr="00200FDF" w:rsidRDefault="00BE7AED" w:rsidP="00BE7AED">
      <w:pPr>
        <w:spacing w:after="0"/>
        <w:ind w:left="720"/>
        <w:jc w:val="both"/>
        <w:rPr>
          <w:sz w:val="20"/>
          <w:szCs w:val="20"/>
        </w:rPr>
      </w:pPr>
    </w:p>
    <w:p w:rsidR="00BE7AED" w:rsidRPr="00200FDF" w:rsidRDefault="00BE7AED" w:rsidP="00BE7AED">
      <w:pPr>
        <w:pStyle w:val="western"/>
        <w:spacing w:before="0" w:beforeAutospacing="0" w:after="0"/>
        <w:jc w:val="both"/>
        <w:rPr>
          <w:rFonts w:ascii="Calibri" w:hAnsi="Calibri" w:cs="Arial"/>
          <w:bCs/>
          <w:sz w:val="20"/>
          <w:szCs w:val="20"/>
        </w:rPr>
      </w:pPr>
      <w:r w:rsidRPr="00200FDF">
        <w:rPr>
          <w:rFonts w:ascii="Calibri" w:eastAsia="Tahoma" w:hAnsi="Calibri" w:cs="Calibri"/>
          <w:sz w:val="20"/>
          <w:szCs w:val="20"/>
        </w:rPr>
        <w:t xml:space="preserve">Le </w:t>
      </w:r>
      <w:r w:rsidRPr="00200FDF">
        <w:rPr>
          <w:rFonts w:ascii="Calibri" w:eastAsia="Tahoma" w:hAnsi="Calibri" w:cs="Calibri"/>
          <w:b/>
          <w:bCs/>
          <w:i/>
          <w:iCs/>
          <w:sz w:val="20"/>
          <w:szCs w:val="20"/>
          <w:u w:val="single"/>
        </w:rPr>
        <w:t>finalità istituzionali</w:t>
      </w:r>
      <w:r w:rsidRPr="00200FDF">
        <w:rPr>
          <w:rFonts w:ascii="Calibri" w:eastAsia="Tahoma" w:hAnsi="Calibri" w:cs="Calibri"/>
          <w:sz w:val="20"/>
          <w:szCs w:val="20"/>
        </w:rPr>
        <w:t xml:space="preserve"> del trattamento di dati personali sono: </w:t>
      </w:r>
      <w:r w:rsidRPr="00200FDF">
        <w:rPr>
          <w:rFonts w:ascii="Calibri" w:hAnsi="Calibri" w:cs="Arial"/>
          <w:sz w:val="20"/>
          <w:szCs w:val="20"/>
        </w:rPr>
        <w:t>Verifica dei da</w:t>
      </w:r>
      <w:r w:rsidR="00863E70">
        <w:rPr>
          <w:rFonts w:ascii="Calibri" w:hAnsi="Calibri" w:cs="Arial"/>
          <w:sz w:val="20"/>
          <w:szCs w:val="20"/>
        </w:rPr>
        <w:t xml:space="preserve">ti </w:t>
      </w:r>
      <w:r w:rsidR="008A68D6">
        <w:rPr>
          <w:rFonts w:ascii="Calibri" w:hAnsi="Calibri" w:cs="Arial"/>
          <w:sz w:val="20"/>
          <w:szCs w:val="20"/>
        </w:rPr>
        <w:t xml:space="preserve">e </w:t>
      </w:r>
      <w:r w:rsidR="00863E70">
        <w:rPr>
          <w:rFonts w:ascii="Calibri" w:hAnsi="Calibri" w:cs="Arial"/>
          <w:sz w:val="20"/>
          <w:szCs w:val="20"/>
        </w:rPr>
        <w:t xml:space="preserve"> valutazione dei degli stessi</w:t>
      </w:r>
      <w:r w:rsidRPr="00200FDF">
        <w:rPr>
          <w:rFonts w:ascii="Calibri" w:hAnsi="Calibri" w:cs="Arial"/>
          <w:bCs/>
          <w:sz w:val="20"/>
          <w:szCs w:val="20"/>
        </w:rPr>
        <w:t>; Gestione del</w:t>
      </w:r>
      <w:r w:rsidR="00863E70">
        <w:rPr>
          <w:rFonts w:ascii="Calibri" w:hAnsi="Calibri" w:cs="Arial"/>
          <w:bCs/>
          <w:sz w:val="20"/>
          <w:szCs w:val="20"/>
        </w:rPr>
        <w:t>l’incarico</w:t>
      </w:r>
      <w:r w:rsidRPr="00200FDF">
        <w:rPr>
          <w:rFonts w:ascii="Calibri" w:hAnsi="Calibri" w:cs="Arial"/>
          <w:bCs/>
          <w:sz w:val="20"/>
          <w:szCs w:val="20"/>
        </w:rPr>
        <w:t>.</w:t>
      </w:r>
    </w:p>
    <w:p w:rsidR="00BE7AED" w:rsidRPr="00200FDF" w:rsidRDefault="00BE7AED" w:rsidP="00BE7AED">
      <w:pPr>
        <w:spacing w:after="0"/>
        <w:jc w:val="both"/>
        <w:rPr>
          <w:rFonts w:cs="Arial"/>
          <w:color w:val="000000"/>
          <w:sz w:val="20"/>
          <w:szCs w:val="20"/>
        </w:rPr>
      </w:pPr>
    </w:p>
    <w:p w:rsidR="00BE7AED" w:rsidRPr="00200FDF" w:rsidRDefault="00BE7AED" w:rsidP="00BE7AED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200FDF">
        <w:rPr>
          <w:rFonts w:cs="Calibri"/>
          <w:b/>
          <w:bCs/>
          <w:color w:val="000000"/>
          <w:sz w:val="20"/>
          <w:szCs w:val="20"/>
        </w:rPr>
        <w:t>2. Natura del conferimento</w:t>
      </w:r>
    </w:p>
    <w:p w:rsidR="00BE7AED" w:rsidRPr="00200FDF" w:rsidRDefault="00BE7AED" w:rsidP="00BE7AED">
      <w:pPr>
        <w:keepNext/>
        <w:spacing w:after="0"/>
        <w:jc w:val="both"/>
        <w:textAlignment w:val="baseline"/>
        <w:rPr>
          <w:rFonts w:eastAsia="Times New Roman" w:cs="Calibri"/>
          <w:sz w:val="20"/>
          <w:szCs w:val="20"/>
          <w:lang w:eastAsia="ar-SA"/>
        </w:rPr>
      </w:pPr>
      <w:r w:rsidRPr="00200FDF">
        <w:rPr>
          <w:rFonts w:eastAsia="Times New Roman" w:cs="Calibri"/>
          <w:sz w:val="20"/>
          <w:szCs w:val="20"/>
          <w:lang w:eastAsia="ar-SA"/>
        </w:rPr>
        <w:t xml:space="preserve">La </w:t>
      </w:r>
      <w:r w:rsidRPr="00200FDF">
        <w:rPr>
          <w:rFonts w:eastAsia="Times New Roman" w:cs="Calibri"/>
          <w:b/>
          <w:sz w:val="20"/>
          <w:szCs w:val="20"/>
          <w:u w:val="single"/>
          <w:lang w:eastAsia="ar-SA"/>
        </w:rPr>
        <w:t>raccolta</w:t>
      </w:r>
      <w:r w:rsidRPr="00200FDF">
        <w:rPr>
          <w:rFonts w:eastAsia="Times New Roman" w:cs="Calibri"/>
          <w:sz w:val="20"/>
          <w:szCs w:val="20"/>
          <w:lang w:eastAsia="ar-SA"/>
        </w:rPr>
        <w:t xml:space="preserve"> di questi dati personali è:</w:t>
      </w:r>
      <w:r w:rsidRPr="00200FDF">
        <w:rPr>
          <w:rFonts w:eastAsia="Times New Roman"/>
          <w:sz w:val="20"/>
          <w:szCs w:val="20"/>
          <w:lang w:eastAsia="ar-SA"/>
        </w:rPr>
        <w:t xml:space="preserve"> </w:t>
      </w:r>
      <w:r w:rsidRPr="00200FDF">
        <w:rPr>
          <w:rFonts w:eastAsia="Times New Roman"/>
          <w:b/>
          <w:sz w:val="20"/>
          <w:szCs w:val="20"/>
          <w:lang w:eastAsia="ar-SA"/>
        </w:rPr>
        <w:t>o</w:t>
      </w:r>
      <w:r w:rsidRPr="00200FDF">
        <w:rPr>
          <w:rFonts w:eastAsia="Times New Roman" w:cs="Calibri"/>
          <w:b/>
          <w:sz w:val="20"/>
          <w:szCs w:val="20"/>
          <w:lang w:eastAsia="ar-SA"/>
        </w:rPr>
        <w:t>bbligatoria</w:t>
      </w:r>
      <w:r w:rsidRPr="00200FDF">
        <w:rPr>
          <w:rFonts w:eastAsia="Times New Roman" w:cs="Calibri"/>
          <w:sz w:val="20"/>
          <w:szCs w:val="20"/>
          <w:lang w:eastAsia="ar-SA"/>
        </w:rPr>
        <w:t>, in quanto trattasi di un trattamento di dati personali effettuato per l'esecuzione di un compito di interesse pubblico o connesso all'esercizio di pubblici poteri. Un eventuale rifiuto al conferimento volontario dell’interessato determina l’impossibilità per questa amministrazione di proseguire nella stipulazione del contratto e nella prosecuzione delle relative procedure propedeutiche.</w:t>
      </w:r>
    </w:p>
    <w:p w:rsidR="00BE7AED" w:rsidRPr="00200FDF" w:rsidRDefault="00BE7AED" w:rsidP="00BE7AED">
      <w:pPr>
        <w:keepNext/>
        <w:spacing w:after="0"/>
        <w:jc w:val="both"/>
        <w:textAlignment w:val="baseline"/>
        <w:rPr>
          <w:rFonts w:eastAsia="Times New Roman" w:cs="Calibri"/>
          <w:strike/>
          <w:sz w:val="20"/>
          <w:szCs w:val="20"/>
          <w:lang w:eastAsia="ar-SA"/>
        </w:rPr>
      </w:pPr>
    </w:p>
    <w:p w:rsidR="00BE7AED" w:rsidRPr="00200FDF" w:rsidRDefault="00BE7AED" w:rsidP="00BE7AED">
      <w:pPr>
        <w:spacing w:after="0"/>
        <w:jc w:val="both"/>
        <w:rPr>
          <w:rFonts w:cs="Calibri"/>
          <w:b/>
          <w:bCs/>
          <w:color w:val="000000"/>
          <w:sz w:val="20"/>
          <w:szCs w:val="20"/>
        </w:rPr>
      </w:pPr>
      <w:r w:rsidRPr="00200FDF">
        <w:rPr>
          <w:rFonts w:cs="Calibri"/>
          <w:b/>
          <w:bCs/>
          <w:color w:val="000000"/>
          <w:sz w:val="20"/>
          <w:szCs w:val="20"/>
        </w:rPr>
        <w:t>3. Modalità del trattamento</w:t>
      </w:r>
    </w:p>
    <w:p w:rsidR="00BE7AED" w:rsidRPr="00200FDF" w:rsidRDefault="00BE7AED" w:rsidP="00BE7AED">
      <w:pPr>
        <w:pStyle w:val="Nessunaspaziatura"/>
        <w:jc w:val="both"/>
        <w:rPr>
          <w:rFonts w:ascii="Calibri" w:eastAsia="Calibri" w:hAnsi="Calibri" w:cs="Arial"/>
          <w:kern w:val="0"/>
          <w:sz w:val="20"/>
          <w:szCs w:val="20"/>
          <w:lang w:eastAsia="it-IT" w:bidi="ar-SA"/>
        </w:rPr>
      </w:pPr>
      <w:r w:rsidRPr="00200FDF">
        <w:rPr>
          <w:rFonts w:ascii="Calibri" w:eastAsia="Calibri" w:hAnsi="Calibri" w:cs="Arial"/>
          <w:kern w:val="0"/>
          <w:sz w:val="20"/>
          <w:szCs w:val="20"/>
          <w:lang w:eastAsia="it-IT" w:bidi="ar-SA"/>
        </w:rPr>
        <w:t xml:space="preserve">La gestione del servizio </w:t>
      </w:r>
      <w:r w:rsidRPr="00200FDF">
        <w:rPr>
          <w:rFonts w:ascii="Calibri" w:hAnsi="Calibri" w:cs="Arial"/>
          <w:sz w:val="20"/>
          <w:szCs w:val="20"/>
        </w:rPr>
        <w:t xml:space="preserve">relativo alle </w:t>
      </w:r>
      <w:r w:rsidRPr="00200FDF">
        <w:rPr>
          <w:rFonts w:ascii="Calibri" w:eastAsia="Calibri" w:hAnsi="Calibri" w:cs="Arial"/>
          <w:b/>
          <w:color w:val="000000"/>
          <w:sz w:val="20"/>
          <w:szCs w:val="20"/>
          <w:lang w:eastAsia="it-IT" w:bidi="it-IT"/>
        </w:rPr>
        <w:t xml:space="preserve">Attività </w:t>
      </w:r>
      <w:r w:rsidR="008A68D6">
        <w:rPr>
          <w:rFonts w:ascii="Calibri" w:eastAsia="Calibri" w:hAnsi="Calibri" w:cs="Arial"/>
          <w:b/>
          <w:color w:val="000000"/>
          <w:sz w:val="20"/>
          <w:szCs w:val="20"/>
          <w:lang w:eastAsia="it-IT" w:bidi="it-IT"/>
        </w:rPr>
        <w:t xml:space="preserve">in argomento </w:t>
      </w:r>
      <w:r w:rsidRPr="00200FDF">
        <w:rPr>
          <w:rFonts w:ascii="Calibri" w:eastAsia="Calibri" w:hAnsi="Calibri" w:cs="Arial"/>
          <w:b/>
          <w:color w:val="000000"/>
          <w:sz w:val="20"/>
          <w:szCs w:val="20"/>
          <w:lang w:eastAsia="it-IT" w:bidi="it-IT"/>
        </w:rPr>
        <w:t xml:space="preserve"> </w:t>
      </w:r>
      <w:r w:rsidRPr="00200FDF">
        <w:rPr>
          <w:rFonts w:ascii="Calibri" w:eastAsia="Calibri" w:hAnsi="Calibri" w:cs="Arial"/>
          <w:kern w:val="0"/>
          <w:sz w:val="20"/>
          <w:szCs w:val="20"/>
          <w:lang w:eastAsia="it-IT" w:bidi="ar-SA"/>
        </w:rPr>
        <w:t>comporta il trattamento di dati comuni e, nell’ambito di specifiche attività, di particolari dati sensibili anche relativi alla salute e giudiziari.</w:t>
      </w:r>
    </w:p>
    <w:p w:rsidR="00BE7AED" w:rsidRPr="00200FDF" w:rsidRDefault="00BE7AED" w:rsidP="00BE7AED">
      <w:pPr>
        <w:pStyle w:val="Corpodeltesto2"/>
        <w:spacing w:after="0" w:line="240" w:lineRule="auto"/>
        <w:jc w:val="both"/>
        <w:rPr>
          <w:rFonts w:ascii="Calibri" w:hAnsi="Calibri" w:cs="Arial"/>
          <w:sz w:val="20"/>
          <w:szCs w:val="20"/>
          <w:lang w:val="it-IT"/>
        </w:rPr>
      </w:pPr>
      <w:r w:rsidRPr="00200FDF">
        <w:rPr>
          <w:rFonts w:ascii="Calibri" w:hAnsi="Calibri" w:cs="Arial"/>
          <w:sz w:val="20"/>
          <w:szCs w:val="20"/>
          <w:lang w:val="it-IT"/>
        </w:rPr>
        <w:t xml:space="preserve">I dati sono trattati in </w:t>
      </w:r>
      <w:r w:rsidRPr="00200FDF">
        <w:rPr>
          <w:rFonts w:ascii="Calibri" w:hAnsi="Calibri" w:cs="Arial"/>
          <w:b/>
          <w:i/>
          <w:sz w:val="20"/>
          <w:szCs w:val="20"/>
          <w:u w:val="single"/>
          <w:lang w:val="it-IT"/>
        </w:rPr>
        <w:t>modalità</w:t>
      </w:r>
      <w:r w:rsidRPr="00200FDF">
        <w:rPr>
          <w:rFonts w:ascii="Calibri" w:hAnsi="Calibri" w:cs="Arial"/>
          <w:sz w:val="20"/>
          <w:szCs w:val="20"/>
          <w:lang w:val="it-IT"/>
        </w:rPr>
        <w:t>:</w:t>
      </w:r>
    </w:p>
    <w:p w:rsidR="00BE7AED" w:rsidRPr="00200FDF" w:rsidRDefault="00863E70" w:rsidP="00BE7AED">
      <w:pPr>
        <w:pStyle w:val="Corpodeltesto2"/>
        <w:spacing w:after="0" w:line="240" w:lineRule="auto"/>
        <w:jc w:val="both"/>
        <w:rPr>
          <w:rFonts w:ascii="Calibri" w:hAnsi="Calibri" w:cs="Arial"/>
          <w:sz w:val="20"/>
          <w:szCs w:val="20"/>
          <w:lang w:val="it-IT"/>
        </w:rPr>
      </w:pPr>
      <w:r w:rsidRPr="00863E70">
        <w:rPr>
          <w:rFonts w:ascii="Calibri" w:hAnsi="Calibri" w:cs="Arial"/>
          <w:b/>
          <w:sz w:val="20"/>
          <w:szCs w:val="20"/>
        </w:rPr>
        <w:t>X</w:t>
      </w:r>
      <w:r w:rsidR="00BE7AED" w:rsidRPr="00200FDF">
        <w:rPr>
          <w:rFonts w:ascii="Calibri" w:hAnsi="Calibri" w:cs="Arial"/>
          <w:b/>
          <w:sz w:val="20"/>
          <w:szCs w:val="20"/>
          <w:lang w:val="it-IT"/>
        </w:rPr>
        <w:t xml:space="preserve"> </w:t>
      </w:r>
      <w:r w:rsidR="00BE7AED" w:rsidRPr="00200FDF">
        <w:rPr>
          <w:rFonts w:ascii="Calibri" w:hAnsi="Calibri" w:cs="Arial"/>
          <w:b/>
          <w:sz w:val="20"/>
          <w:szCs w:val="20"/>
          <w:u w:val="single"/>
          <w:lang w:val="it-IT"/>
        </w:rPr>
        <w:t>Cartacea</w:t>
      </w:r>
      <w:r w:rsidR="00BE7AED" w:rsidRPr="00200FDF">
        <w:rPr>
          <w:rFonts w:ascii="Calibri" w:hAnsi="Calibri" w:cs="Arial"/>
          <w:sz w:val="20"/>
          <w:szCs w:val="20"/>
          <w:lang w:val="it-IT"/>
        </w:rPr>
        <w:t xml:space="preserve"> e quindi sono raccolti in schedari debitamente custoditi con acceso riservato al solo personale appositamente designato; l’ubicazione di questi archivi cartacei è presso gli uffici.</w:t>
      </w:r>
    </w:p>
    <w:p w:rsidR="00BE7AED" w:rsidRPr="00200FDF" w:rsidRDefault="00863E70" w:rsidP="00BE7AED">
      <w:pPr>
        <w:pStyle w:val="Corpodeltesto2"/>
        <w:spacing w:after="0" w:line="240" w:lineRule="auto"/>
        <w:jc w:val="both"/>
        <w:rPr>
          <w:rFonts w:ascii="Calibri" w:hAnsi="Calibri" w:cs="Arial"/>
          <w:sz w:val="20"/>
          <w:szCs w:val="20"/>
          <w:lang w:val="it-IT"/>
        </w:rPr>
      </w:pPr>
      <w:r w:rsidRPr="00863E70">
        <w:rPr>
          <w:rFonts w:ascii="Calibri" w:hAnsi="Calibri" w:cs="Arial"/>
          <w:b/>
          <w:sz w:val="20"/>
          <w:szCs w:val="20"/>
        </w:rPr>
        <w:t>X</w:t>
      </w:r>
      <w:r w:rsidR="00BE7AED" w:rsidRPr="00200FDF">
        <w:rPr>
          <w:rFonts w:ascii="Calibri" w:hAnsi="Calibri" w:cs="Arial"/>
          <w:b/>
          <w:sz w:val="20"/>
          <w:szCs w:val="20"/>
          <w:lang w:val="it-IT"/>
        </w:rPr>
        <w:t xml:space="preserve"> </w:t>
      </w:r>
      <w:r w:rsidR="00BE7AED" w:rsidRPr="00200FDF">
        <w:rPr>
          <w:rFonts w:ascii="Calibri" w:hAnsi="Calibri" w:cs="Arial"/>
          <w:b/>
          <w:sz w:val="20"/>
          <w:szCs w:val="20"/>
          <w:u w:val="single"/>
          <w:lang w:val="it-IT"/>
        </w:rPr>
        <w:t>Informatica,</w:t>
      </w:r>
      <w:r w:rsidR="00BE7AED" w:rsidRPr="00200FDF">
        <w:rPr>
          <w:rFonts w:ascii="Calibri" w:hAnsi="Calibri" w:cs="Arial"/>
          <w:sz w:val="20"/>
          <w:szCs w:val="20"/>
          <w:lang w:val="it-IT"/>
        </w:rPr>
        <w:t xml:space="preserve"> mediante memorizzazione in un apposito data-base, gestito con apposite procedure informatiche. L’accesso a questi dati è riservato al solo personale appositamente designato. Sia la struttura di rete, che l’hardware che il software sono conformi alle </w:t>
      </w:r>
      <w:r w:rsidR="00BE7AED" w:rsidRPr="00200FDF">
        <w:rPr>
          <w:rFonts w:ascii="Calibri" w:hAnsi="Calibri" w:cs="Arial"/>
          <w:b/>
          <w:i/>
          <w:sz w:val="20"/>
          <w:szCs w:val="20"/>
          <w:u w:val="single"/>
          <w:lang w:val="it-IT"/>
        </w:rPr>
        <w:t xml:space="preserve">regole di sicurezza imposte </w:t>
      </w:r>
      <w:r w:rsidR="00BE7AED" w:rsidRPr="00200FDF">
        <w:rPr>
          <w:rFonts w:ascii="Calibri" w:hAnsi="Calibri" w:cs="Arial"/>
          <w:sz w:val="20"/>
          <w:szCs w:val="20"/>
          <w:lang w:val="it-IT"/>
        </w:rPr>
        <w:t>per le infrastrutture informatiche. L’ubicazione fisica dei server è all’interno del territorio dell’Unione Europea.</w:t>
      </w:r>
    </w:p>
    <w:p w:rsidR="00BE7AED" w:rsidRPr="00200FDF" w:rsidRDefault="00BE7AED" w:rsidP="00BE7AED">
      <w:pPr>
        <w:pStyle w:val="Corpodeltesto2"/>
        <w:spacing w:line="240" w:lineRule="auto"/>
        <w:jc w:val="both"/>
        <w:rPr>
          <w:rFonts w:ascii="Calibri" w:hAnsi="Calibri" w:cs="Arial"/>
          <w:sz w:val="20"/>
          <w:szCs w:val="20"/>
          <w:lang w:val="it-IT"/>
        </w:rPr>
      </w:pPr>
      <w:r w:rsidRPr="00200FDF">
        <w:rPr>
          <w:rFonts w:ascii="Calibri" w:hAnsi="Calibri" w:cs="Arial"/>
          <w:sz w:val="20"/>
          <w:szCs w:val="20"/>
          <w:lang w:val="it-IT"/>
        </w:rPr>
        <w:t xml:space="preserve">I dati raccolti </w:t>
      </w:r>
      <w:r w:rsidRPr="00200FDF">
        <w:rPr>
          <w:rFonts w:ascii="Calibri" w:hAnsi="Calibri" w:cs="Arial"/>
          <w:b/>
          <w:i/>
          <w:sz w:val="20"/>
          <w:szCs w:val="20"/>
          <w:u w:val="single"/>
          <w:lang w:val="it-IT"/>
        </w:rPr>
        <w:t>non possono essere ceduti, diffusi o comunicati a terzi</w:t>
      </w:r>
      <w:r w:rsidRPr="00200FDF">
        <w:rPr>
          <w:rFonts w:ascii="Calibri" w:hAnsi="Calibri" w:cs="Arial"/>
          <w:sz w:val="20"/>
          <w:szCs w:val="20"/>
          <w:lang w:val="it-IT"/>
        </w:rPr>
        <w:t xml:space="preserve"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</w:t>
      </w:r>
      <w:proofErr w:type="spellStart"/>
      <w:r w:rsidRPr="00200FDF">
        <w:rPr>
          <w:rFonts w:ascii="Calibri" w:hAnsi="Calibri" w:cs="Arial"/>
          <w:sz w:val="20"/>
          <w:szCs w:val="20"/>
          <w:lang w:val="it-IT"/>
        </w:rPr>
        <w:t>controdedurre</w:t>
      </w:r>
      <w:proofErr w:type="spellEnd"/>
      <w:r w:rsidRPr="00200FDF">
        <w:rPr>
          <w:rFonts w:ascii="Calibri" w:hAnsi="Calibri" w:cs="Arial"/>
          <w:sz w:val="20"/>
          <w:szCs w:val="20"/>
          <w:lang w:val="it-IT"/>
        </w:rPr>
        <w:t xml:space="preserve"> la sua eventuale contrarietà al trattamento.</w:t>
      </w:r>
    </w:p>
    <w:p w:rsidR="00BE7AED" w:rsidRPr="00200FDF" w:rsidRDefault="00BE7AED" w:rsidP="00BE7AED">
      <w:pPr>
        <w:pStyle w:val="Corpodeltesto2"/>
        <w:spacing w:line="240" w:lineRule="auto"/>
        <w:jc w:val="both"/>
        <w:rPr>
          <w:rFonts w:ascii="Calibri" w:hAnsi="Calibri" w:cs="Arial"/>
          <w:sz w:val="20"/>
          <w:szCs w:val="20"/>
          <w:lang w:val="it-IT"/>
        </w:rPr>
      </w:pPr>
      <w:r w:rsidRPr="00200FDF">
        <w:rPr>
          <w:rFonts w:ascii="Calibri" w:hAnsi="Calibri" w:cs="Arial"/>
          <w:sz w:val="20"/>
          <w:szCs w:val="20"/>
          <w:lang w:val="it-IT"/>
        </w:rPr>
        <w:t>Rispetto alla raccolta e all’archiviazione di dati personali appartenenti a particolari categorie (già definiti come “</w:t>
      </w:r>
      <w:r w:rsidRPr="00200FDF">
        <w:rPr>
          <w:rFonts w:ascii="Calibri" w:hAnsi="Calibri" w:cs="Arial"/>
          <w:i/>
          <w:sz w:val="20"/>
          <w:szCs w:val="20"/>
          <w:lang w:val="it-IT"/>
        </w:rPr>
        <w:t>sensibili</w:t>
      </w:r>
      <w:r w:rsidRPr="00200FDF">
        <w:rPr>
          <w:rFonts w:ascii="Calibri" w:hAnsi="Calibri" w:cs="Arial"/>
          <w:sz w:val="20"/>
          <w:szCs w:val="20"/>
          <w:lang w:val="it-IT"/>
        </w:rPr>
        <w:t xml:space="preserve">”) o dati genetici e biometrici o dati relativi a condanne penali e reati (art. 9 e 10 del </w:t>
      </w:r>
      <w:proofErr w:type="spellStart"/>
      <w:r w:rsidRPr="00200FDF">
        <w:rPr>
          <w:rFonts w:ascii="Calibri" w:hAnsi="Calibri" w:cs="Arial"/>
          <w:sz w:val="20"/>
          <w:szCs w:val="20"/>
          <w:lang w:val="it-IT"/>
        </w:rPr>
        <w:t>Reg.UE</w:t>
      </w:r>
      <w:proofErr w:type="spellEnd"/>
      <w:r w:rsidRPr="00200FDF">
        <w:rPr>
          <w:rFonts w:ascii="Calibri" w:hAnsi="Calibri" w:cs="Arial"/>
          <w:sz w:val="20"/>
          <w:szCs w:val="20"/>
          <w:lang w:val="it-IT"/>
        </w:rPr>
        <w:t>) i dati verranno trattati nel pieno rispetto delle normative in vigore sia in materia di privacy che di settore.</w:t>
      </w:r>
    </w:p>
    <w:p w:rsidR="00BE7AED" w:rsidRPr="00200FDF" w:rsidRDefault="00BE7AED" w:rsidP="00BE7AED">
      <w:pPr>
        <w:pStyle w:val="Corpodeltesto2"/>
        <w:spacing w:line="240" w:lineRule="auto"/>
        <w:jc w:val="both"/>
        <w:rPr>
          <w:rFonts w:ascii="Calibri" w:hAnsi="Calibri" w:cs="Arial"/>
          <w:sz w:val="20"/>
          <w:szCs w:val="20"/>
          <w:lang w:val="it-IT"/>
        </w:rPr>
      </w:pPr>
      <w:r w:rsidRPr="00200FDF">
        <w:rPr>
          <w:rFonts w:ascii="Calibri" w:eastAsia="Times New Roman" w:hAnsi="Calibri" w:cs="Calibri"/>
          <w:sz w:val="20"/>
          <w:szCs w:val="20"/>
          <w:lang w:val="it-IT" w:eastAsia="ar-SA"/>
        </w:rPr>
        <w:t xml:space="preserve">I dati personali oggetto del presente trattamento </w:t>
      </w:r>
      <w:r w:rsidRPr="00200FDF">
        <w:rPr>
          <w:rFonts w:ascii="Calibri" w:eastAsia="Times New Roman" w:hAnsi="Calibri" w:cs="Calibri"/>
          <w:b/>
          <w:bCs/>
          <w:sz w:val="20"/>
          <w:szCs w:val="20"/>
          <w:lang w:val="it-IT" w:eastAsia="ar-SA"/>
        </w:rPr>
        <w:t>sono stati acquisiti</w:t>
      </w:r>
      <w:r w:rsidRPr="00200FDF">
        <w:rPr>
          <w:rFonts w:ascii="Calibri" w:eastAsia="Times New Roman" w:hAnsi="Calibri" w:cs="Calibri"/>
          <w:sz w:val="20"/>
          <w:szCs w:val="20"/>
          <w:lang w:val="it-IT" w:eastAsia="ar-SA"/>
        </w:rPr>
        <w:t xml:space="preserve">: direttamente dall’interessato e/o </w:t>
      </w:r>
      <w:r w:rsidRPr="00200FDF">
        <w:rPr>
          <w:rFonts w:ascii="Calibri" w:hAnsi="Calibri" w:cs="Arial"/>
          <w:sz w:val="20"/>
          <w:szCs w:val="20"/>
          <w:lang w:val="it-IT"/>
        </w:rPr>
        <w:t>mediante acquisizione da altra fonte pubblica.</w:t>
      </w:r>
    </w:p>
    <w:p w:rsidR="00BE7AED" w:rsidRPr="00200FDF" w:rsidRDefault="00BE7AED" w:rsidP="00BE7AED">
      <w:pPr>
        <w:spacing w:after="0"/>
        <w:jc w:val="both"/>
        <w:textAlignment w:val="baseline"/>
        <w:rPr>
          <w:rFonts w:eastAsia="Times New Roman" w:cs="Calibri"/>
          <w:sz w:val="20"/>
          <w:szCs w:val="20"/>
          <w:lang w:eastAsia="ar-SA"/>
        </w:rPr>
      </w:pPr>
      <w:r w:rsidRPr="00200FDF">
        <w:rPr>
          <w:rFonts w:eastAsia="Times New Roman" w:cs="Calibri"/>
          <w:sz w:val="20"/>
          <w:szCs w:val="20"/>
          <w:lang w:eastAsia="ar-SA"/>
        </w:rPr>
        <w:lastRenderedPageBreak/>
        <w:t xml:space="preserve">I dati </w:t>
      </w:r>
      <w:r w:rsidRPr="00200FDF">
        <w:rPr>
          <w:rFonts w:eastAsia="Times New Roman" w:cs="Calibri"/>
          <w:b/>
          <w:bCs/>
          <w:sz w:val="20"/>
          <w:szCs w:val="20"/>
          <w:lang w:eastAsia="ar-SA"/>
        </w:rPr>
        <w:t>saranno conservati</w:t>
      </w:r>
      <w:r w:rsidRPr="00200FDF">
        <w:rPr>
          <w:rFonts w:eastAsia="Times New Roman" w:cs="Calibri"/>
          <w:sz w:val="20"/>
          <w:szCs w:val="20"/>
          <w:lang w:eastAsia="ar-SA"/>
        </w:rPr>
        <w:t xml:space="preserve"> per il tempo strettamente necessario al perseguimento della finalità del trattamento, e, oltre, secondo i criteri suggeriti dalla normativa vigente in materia di conservazione, anche ai fini di archiviazione dei documenti amministrativi, e comunque di rispetto dei principi di liceità, necessità, proporzionalità. </w:t>
      </w:r>
    </w:p>
    <w:p w:rsidR="00BE7AED" w:rsidRPr="00200FDF" w:rsidRDefault="00BE7AED" w:rsidP="00BE7AED">
      <w:pPr>
        <w:spacing w:after="0"/>
        <w:jc w:val="both"/>
        <w:textAlignment w:val="baseline"/>
        <w:rPr>
          <w:rFonts w:eastAsia="Times New Roman" w:cs="Calibri"/>
          <w:sz w:val="20"/>
          <w:szCs w:val="20"/>
          <w:lang w:eastAsia="ar-SA"/>
        </w:rPr>
      </w:pPr>
    </w:p>
    <w:p w:rsidR="00BE7AED" w:rsidRPr="00200FDF" w:rsidRDefault="00BE7AED" w:rsidP="00BE7AED">
      <w:pPr>
        <w:spacing w:after="0"/>
        <w:jc w:val="both"/>
        <w:textAlignment w:val="baseline"/>
        <w:rPr>
          <w:rFonts w:eastAsia="Times New Roman"/>
          <w:sz w:val="20"/>
          <w:szCs w:val="20"/>
          <w:lang w:eastAsia="ar-SA"/>
        </w:rPr>
      </w:pPr>
      <w:r w:rsidRPr="00200FDF">
        <w:rPr>
          <w:rFonts w:eastAsia="Times New Roman" w:cs="Calibri"/>
          <w:sz w:val="20"/>
          <w:szCs w:val="20"/>
          <w:lang w:eastAsia="ar-SA"/>
        </w:rPr>
        <w:t xml:space="preserve">La </w:t>
      </w:r>
      <w:r w:rsidRPr="00200FDF">
        <w:rPr>
          <w:rFonts w:eastAsia="Times New Roman" w:cs="Calibri"/>
          <w:b/>
          <w:bCs/>
          <w:sz w:val="20"/>
          <w:szCs w:val="20"/>
          <w:lang w:eastAsia="ar-SA"/>
        </w:rPr>
        <w:t>base giuridica del trattamento di dati personali</w:t>
      </w:r>
      <w:r w:rsidRPr="00200FDF">
        <w:rPr>
          <w:rFonts w:eastAsia="Times New Roman" w:cs="Calibri"/>
          <w:sz w:val="20"/>
          <w:szCs w:val="20"/>
          <w:lang w:eastAsia="ar-SA"/>
        </w:rPr>
        <w:t xml:space="preserve"> per le finalità sopra esposte è da individuarsi nel disposto dell’art. 6 par. 1 lett. c) “il trattamento è necessario per adempiere un obbligo legale al quale è soggetto</w:t>
      </w:r>
      <w:r w:rsidRPr="00200FDF">
        <w:rPr>
          <w:rFonts w:eastAsia="Times New Roman" w:cs="Arial"/>
          <w:color w:val="000000"/>
          <w:sz w:val="20"/>
          <w:szCs w:val="20"/>
          <w:lang w:eastAsia="ar-SA"/>
        </w:rPr>
        <w:t xml:space="preserve"> il titolare del trattamento” e lett. e</w:t>
      </w:r>
      <w:r w:rsidRPr="00200FDF">
        <w:rPr>
          <w:rFonts w:eastAsia="Times New Roman" w:cs="Arial"/>
          <w:sz w:val="20"/>
          <w:szCs w:val="20"/>
          <w:lang w:eastAsia="ar-SA"/>
        </w:rPr>
        <w:t>), “il trattamento è necessario per l'esecuzione di un compito di interesse pubblico o connesso all'esercizio di pubblici poteri di cui è investito il titolare del trattamento</w:t>
      </w:r>
      <w:r w:rsidRPr="00200FDF">
        <w:rPr>
          <w:rFonts w:eastAsia="Times New Roman"/>
          <w:sz w:val="20"/>
          <w:szCs w:val="20"/>
          <w:lang w:eastAsia="ar-SA"/>
        </w:rPr>
        <w:t>”.</w:t>
      </w:r>
    </w:p>
    <w:p w:rsidR="00BE7AED" w:rsidRPr="00200FDF" w:rsidRDefault="00BE7AED" w:rsidP="00BE7AED">
      <w:pPr>
        <w:spacing w:after="0"/>
        <w:jc w:val="both"/>
        <w:textAlignment w:val="baseline"/>
        <w:rPr>
          <w:rFonts w:eastAsia="Times New Roman" w:cs="Arial"/>
          <w:sz w:val="20"/>
          <w:szCs w:val="20"/>
          <w:lang w:eastAsia="ar-SA"/>
        </w:rPr>
      </w:pPr>
      <w:r w:rsidRPr="00200FDF">
        <w:rPr>
          <w:rFonts w:eastAsia="Times New Roman" w:cs="Arial"/>
          <w:b/>
          <w:bCs/>
          <w:sz w:val="20"/>
          <w:szCs w:val="20"/>
          <w:lang w:eastAsia="ar-SA"/>
        </w:rPr>
        <w:t>La base giuridica per il trattamento per dati particolari</w:t>
      </w:r>
      <w:r w:rsidRPr="00200FDF">
        <w:rPr>
          <w:rFonts w:eastAsia="Times New Roman" w:cs="Arial"/>
          <w:sz w:val="20"/>
          <w:szCs w:val="20"/>
          <w:lang w:eastAsia="ar-SA"/>
        </w:rPr>
        <w:t xml:space="preserve"> è rappresentata dall’art. 9 GDPR lett. G “il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dell'interessato”.</w:t>
      </w:r>
    </w:p>
    <w:p w:rsidR="00BE7AED" w:rsidRPr="00200FDF" w:rsidRDefault="00BE7AED" w:rsidP="00BE7AED">
      <w:pPr>
        <w:pStyle w:val="NormaleWeb"/>
        <w:shd w:val="clear" w:color="auto" w:fill="FFFFFF"/>
        <w:spacing w:before="0" w:beforeAutospacing="0" w:after="0"/>
        <w:jc w:val="both"/>
        <w:textAlignment w:val="baseline"/>
        <w:rPr>
          <w:rFonts w:ascii="Calibri" w:hAnsi="Calibri" w:cs="Arial"/>
          <w:sz w:val="20"/>
          <w:szCs w:val="20"/>
        </w:rPr>
      </w:pPr>
      <w:r w:rsidRPr="00200FDF">
        <w:rPr>
          <w:rFonts w:ascii="Calibri" w:hAnsi="Calibri" w:cs="Arial"/>
          <w:b/>
          <w:bCs/>
          <w:sz w:val="20"/>
          <w:szCs w:val="20"/>
          <w:lang w:eastAsia="ar-SA"/>
        </w:rPr>
        <w:t>Alcune delle norme di settore sono le seguenti</w:t>
      </w:r>
      <w:r w:rsidRPr="00200FDF">
        <w:rPr>
          <w:rFonts w:ascii="Calibri" w:hAnsi="Calibri" w:cs="Arial"/>
          <w:sz w:val="20"/>
          <w:szCs w:val="20"/>
          <w:lang w:eastAsia="ar-SA"/>
        </w:rPr>
        <w:t xml:space="preserve">: </w:t>
      </w:r>
      <w:r w:rsidRPr="00200FDF">
        <w:rPr>
          <w:rFonts w:ascii="Calibri" w:hAnsi="Calibri" w:cs="Arial"/>
          <w:sz w:val="20"/>
          <w:szCs w:val="20"/>
        </w:rPr>
        <w:t>D.lgs. </w:t>
      </w:r>
      <w:r w:rsidRPr="00200FDF">
        <w:rPr>
          <w:rFonts w:ascii="Calibri" w:hAnsi="Calibri" w:cs="Arial"/>
          <w:sz w:val="20"/>
          <w:szCs w:val="20"/>
          <w:bdr w:val="none" w:sz="0" w:space="0" w:color="auto" w:frame="1"/>
        </w:rPr>
        <w:t>18 aprile 2016, n. 50, “</w:t>
      </w:r>
      <w:r w:rsidRPr="00200FDF">
        <w:rPr>
          <w:rFonts w:ascii="Calibri" w:hAnsi="Calibri" w:cs="Arial"/>
          <w:bCs/>
          <w:sz w:val="20"/>
          <w:szCs w:val="20"/>
          <w:bdr w:val="none" w:sz="0" w:space="0" w:color="auto" w:frame="1"/>
        </w:rPr>
        <w:t>Attuazione delle direttive 2014/23/UE, 2014/24/UE e 2014/25/UE sull'aggiudicazione dei contratti di concessione, sugli appalti pubblici e sulle procedure d'appalto degli enti erogatori nei settori dell'acqua, dell'energia, dei trasporti e dei servizi postali, nonché per il riordino della disciplina vigente in materia di contratti pubblici relativi a lavori, servizi e forniture”.</w:t>
      </w:r>
    </w:p>
    <w:p w:rsidR="00BE7AED" w:rsidRPr="00200FDF" w:rsidRDefault="00BE7AED" w:rsidP="00BE7AED">
      <w:pPr>
        <w:spacing w:after="0"/>
        <w:jc w:val="both"/>
        <w:textAlignment w:val="baseline"/>
        <w:rPr>
          <w:rFonts w:eastAsia="Times New Roman"/>
          <w:sz w:val="20"/>
          <w:szCs w:val="20"/>
          <w:lang w:eastAsia="ar-SA"/>
        </w:rPr>
      </w:pPr>
    </w:p>
    <w:p w:rsidR="00BE7AED" w:rsidRPr="00200FDF" w:rsidRDefault="00BE7AED" w:rsidP="00BE7AED">
      <w:pPr>
        <w:spacing w:after="0"/>
        <w:jc w:val="both"/>
        <w:rPr>
          <w:rFonts w:cs="Calibri"/>
          <w:b/>
          <w:bCs/>
          <w:color w:val="000000"/>
          <w:sz w:val="20"/>
          <w:szCs w:val="20"/>
        </w:rPr>
      </w:pPr>
      <w:r w:rsidRPr="00200FDF">
        <w:rPr>
          <w:rFonts w:cs="Calibri"/>
          <w:b/>
          <w:bCs/>
          <w:color w:val="000000"/>
          <w:sz w:val="20"/>
          <w:szCs w:val="20"/>
        </w:rPr>
        <w:t>4. Categorie di soggetti ai quali i dati personali possono essere comunicati o che possono venirne a conoscenza in qualità di Responsabili o Incaricati</w:t>
      </w:r>
    </w:p>
    <w:p w:rsidR="00BE7AED" w:rsidRPr="00200FDF" w:rsidRDefault="00BE7AED" w:rsidP="00BE7AED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200FDF">
        <w:rPr>
          <w:rFonts w:cs="Calibri"/>
          <w:b/>
          <w:bCs/>
          <w:color w:val="000000"/>
          <w:sz w:val="20"/>
          <w:szCs w:val="20"/>
        </w:rPr>
        <w:t>Autorizzati</w:t>
      </w:r>
    </w:p>
    <w:p w:rsidR="00BE7AED" w:rsidRPr="00200FDF" w:rsidRDefault="00BE7AED" w:rsidP="00BE7AED">
      <w:pPr>
        <w:spacing w:after="0"/>
        <w:jc w:val="both"/>
        <w:rPr>
          <w:rFonts w:eastAsia="SimSun" w:cs="Calibri"/>
          <w:kern w:val="2"/>
          <w:sz w:val="20"/>
          <w:szCs w:val="20"/>
          <w:lang w:eastAsia="zh-CN" w:bidi="hi-IN"/>
        </w:rPr>
      </w:pPr>
      <w:r w:rsidRPr="00200FDF">
        <w:rPr>
          <w:rFonts w:eastAsia="SimSun" w:cs="Calibri"/>
          <w:kern w:val="2"/>
          <w:sz w:val="20"/>
          <w:szCs w:val="20"/>
          <w:lang w:eastAsia="zh-CN" w:bidi="hi-IN"/>
        </w:rPr>
        <w:t xml:space="preserve">Potranno venire a conoscenza dei dati personali i dipendenti e i collaboratori, anche esterni, del Titolare e i soggetti che forniscono servizi strumentali alle finalità di cui sopra. </w:t>
      </w:r>
    </w:p>
    <w:p w:rsidR="00BE7AED" w:rsidRPr="00200FDF" w:rsidRDefault="00BE7AED" w:rsidP="00BE7AED">
      <w:pPr>
        <w:spacing w:after="0"/>
        <w:jc w:val="both"/>
        <w:rPr>
          <w:rFonts w:eastAsia="SimSun" w:cs="Calibri"/>
          <w:kern w:val="2"/>
          <w:sz w:val="20"/>
          <w:szCs w:val="20"/>
          <w:lang w:eastAsia="zh-CN" w:bidi="hi-IN"/>
        </w:rPr>
      </w:pPr>
      <w:r w:rsidRPr="00200FDF">
        <w:rPr>
          <w:rFonts w:eastAsia="SimSun" w:cs="Calibri"/>
          <w:kern w:val="2"/>
          <w:sz w:val="20"/>
          <w:szCs w:val="20"/>
          <w:lang w:eastAsia="zh-CN" w:bidi="hi-IN"/>
        </w:rPr>
        <w:t xml:space="preserve">Il trattamento sarà eseguito sotto la responsabilità diretta dei soli soggetti, a ciò appositamente designati a mente dell’art. 2 </w:t>
      </w:r>
      <w:proofErr w:type="spellStart"/>
      <w:r w:rsidRPr="00200FDF">
        <w:rPr>
          <w:rFonts w:eastAsia="SimSun" w:cs="Calibri"/>
          <w:kern w:val="2"/>
          <w:sz w:val="20"/>
          <w:szCs w:val="20"/>
          <w:lang w:eastAsia="zh-CN" w:bidi="hi-IN"/>
        </w:rPr>
        <w:t>quaterdecies</w:t>
      </w:r>
      <w:proofErr w:type="spellEnd"/>
      <w:r w:rsidRPr="00200FDF">
        <w:rPr>
          <w:rFonts w:eastAsia="SimSun" w:cs="Calibri"/>
          <w:kern w:val="2"/>
          <w:sz w:val="20"/>
          <w:szCs w:val="20"/>
          <w:lang w:eastAsia="zh-CN" w:bidi="hi-IN"/>
        </w:rPr>
        <w:t xml:space="preserve"> del Codice della Privacy italiano D.lgs. 196/2003, come integrato dal D.lgs. 101/2018. </w:t>
      </w:r>
    </w:p>
    <w:p w:rsidR="00BE7AED" w:rsidRPr="00200FDF" w:rsidRDefault="00BE7AED" w:rsidP="00BE7AED">
      <w:pPr>
        <w:spacing w:after="0"/>
        <w:jc w:val="both"/>
        <w:rPr>
          <w:rFonts w:eastAsia="SimSun" w:cs="Calibri"/>
          <w:b/>
          <w:kern w:val="2"/>
          <w:sz w:val="20"/>
          <w:szCs w:val="20"/>
          <w:lang w:eastAsia="zh-CN" w:bidi="hi-IN"/>
        </w:rPr>
      </w:pPr>
      <w:r w:rsidRPr="00200FDF">
        <w:rPr>
          <w:rFonts w:eastAsia="SimSun" w:cs="Calibri"/>
          <w:b/>
          <w:kern w:val="2"/>
          <w:sz w:val="20"/>
          <w:szCs w:val="20"/>
          <w:lang w:eastAsia="zh-CN" w:bidi="hi-IN"/>
        </w:rPr>
        <w:t>Destinatari</w:t>
      </w:r>
    </w:p>
    <w:p w:rsidR="00BE7AED" w:rsidRPr="00200FDF" w:rsidRDefault="00BE7AED" w:rsidP="00BE7AED">
      <w:pPr>
        <w:spacing w:after="0"/>
        <w:jc w:val="both"/>
        <w:rPr>
          <w:rFonts w:eastAsia="SimSun" w:cs="Calibri"/>
          <w:kern w:val="2"/>
          <w:sz w:val="20"/>
          <w:szCs w:val="20"/>
          <w:lang w:eastAsia="zh-CN" w:bidi="hi-IN"/>
        </w:rPr>
      </w:pPr>
      <w:r w:rsidRPr="00200FDF">
        <w:rPr>
          <w:rFonts w:eastAsia="SimSun" w:cs="Calibri"/>
          <w:kern w:val="2"/>
          <w:sz w:val="20"/>
          <w:szCs w:val="20"/>
          <w:lang w:eastAsia="zh-CN" w:bidi="hi-IN"/>
        </w:rPr>
        <w:t>I destinatari delle sue informazioni personali possono essere Autorità Giudiziaria e/o Altre pubbliche amministrazioni come previsto dalle normative vigenti.</w:t>
      </w:r>
    </w:p>
    <w:p w:rsidR="00BE7AED" w:rsidRPr="00200FDF" w:rsidRDefault="00BE7AED" w:rsidP="00BE7AED">
      <w:pPr>
        <w:spacing w:after="0"/>
        <w:jc w:val="both"/>
        <w:rPr>
          <w:rFonts w:eastAsia="SimSun" w:cs="Calibri"/>
          <w:kern w:val="2"/>
          <w:sz w:val="20"/>
          <w:szCs w:val="20"/>
          <w:lang w:eastAsia="zh-CN" w:bidi="hi-IN"/>
        </w:rPr>
      </w:pPr>
    </w:p>
    <w:p w:rsidR="00BE7AED" w:rsidRPr="00200FDF" w:rsidRDefault="00BE7AED" w:rsidP="00BE7AED">
      <w:pPr>
        <w:spacing w:after="0"/>
        <w:jc w:val="both"/>
        <w:rPr>
          <w:rFonts w:cs="Calibri"/>
          <w:b/>
          <w:color w:val="000000"/>
          <w:sz w:val="20"/>
          <w:szCs w:val="20"/>
        </w:rPr>
      </w:pPr>
      <w:r w:rsidRPr="00200FDF">
        <w:rPr>
          <w:rFonts w:cs="Calibri"/>
          <w:b/>
          <w:color w:val="000000"/>
          <w:sz w:val="20"/>
          <w:szCs w:val="20"/>
        </w:rPr>
        <w:t>5. Diritti dell’interessato</w:t>
      </w:r>
    </w:p>
    <w:p w:rsidR="00BE7AED" w:rsidRPr="00200FDF" w:rsidRDefault="00BE7AED" w:rsidP="00BE7AED">
      <w:pPr>
        <w:spacing w:after="100" w:afterAutospacing="1"/>
        <w:jc w:val="both"/>
        <w:rPr>
          <w:rFonts w:cs="Calibri"/>
          <w:color w:val="000000"/>
          <w:sz w:val="20"/>
          <w:szCs w:val="20"/>
        </w:rPr>
      </w:pPr>
      <w:r w:rsidRPr="00200FDF">
        <w:rPr>
          <w:rFonts w:cs="Calibri"/>
          <w:color w:val="000000"/>
          <w:sz w:val="20"/>
          <w:szCs w:val="20"/>
        </w:rPr>
        <w:t xml:space="preserve">Agli interessati sono riconosciuti i diritti previsti dall’art. 15 e seguenti del Regolamento UE 2016/679 ed in particolare, il diritto di accedere ai propri dati personali, di chiederne la rettifica o l’integrazione se incompleti o inesatti, la limitazione, la cancellazione, nonché di opporsi al loro trattamento, rivolgendo la richiesta al Comune di </w:t>
      </w:r>
      <w:r w:rsidR="00E16174">
        <w:rPr>
          <w:rFonts w:cs="Calibri"/>
          <w:color w:val="000000"/>
          <w:sz w:val="20"/>
          <w:szCs w:val="20"/>
        </w:rPr>
        <w:t>Pescara</w:t>
      </w:r>
      <w:r w:rsidRPr="00200FDF">
        <w:rPr>
          <w:rFonts w:cs="Calibri"/>
          <w:color w:val="000000"/>
          <w:sz w:val="20"/>
          <w:szCs w:val="20"/>
        </w:rPr>
        <w:t xml:space="preserve">, in qualità di Titolare, oppure al Responsabile per la protezione dei dati personali (Data </w:t>
      </w:r>
      <w:proofErr w:type="spellStart"/>
      <w:r w:rsidRPr="00200FDF">
        <w:rPr>
          <w:rFonts w:cs="Calibri"/>
          <w:color w:val="000000"/>
          <w:sz w:val="20"/>
          <w:szCs w:val="20"/>
        </w:rPr>
        <w:t>Protection</w:t>
      </w:r>
      <w:proofErr w:type="spellEnd"/>
      <w:r w:rsidRPr="00200FDF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200FDF">
        <w:rPr>
          <w:rFonts w:cs="Calibri"/>
          <w:color w:val="000000"/>
          <w:sz w:val="20"/>
          <w:szCs w:val="20"/>
        </w:rPr>
        <w:t>Officer</w:t>
      </w:r>
      <w:proofErr w:type="spellEnd"/>
      <w:r w:rsidRPr="00200FDF">
        <w:rPr>
          <w:rFonts w:cs="Calibri"/>
          <w:color w:val="000000"/>
          <w:sz w:val="20"/>
          <w:szCs w:val="20"/>
        </w:rPr>
        <w:t xml:space="preserve"> - “DPO”) e-mail: </w:t>
      </w:r>
      <w:r w:rsidR="00E16174" w:rsidRPr="00E16174">
        <w:rPr>
          <w:rFonts w:cs="Calibri"/>
          <w:b/>
          <w:color w:val="000000"/>
          <w:sz w:val="20"/>
          <w:szCs w:val="20"/>
        </w:rPr>
        <w:t>dpo@comune.pescara.it</w:t>
      </w:r>
    </w:p>
    <w:p w:rsidR="00BE7AED" w:rsidRPr="00200FDF" w:rsidRDefault="00BE7AED" w:rsidP="00BE7AED">
      <w:pPr>
        <w:spacing w:after="0"/>
        <w:jc w:val="both"/>
        <w:rPr>
          <w:rFonts w:cs="Calibri"/>
          <w:b/>
          <w:color w:val="000000"/>
          <w:sz w:val="20"/>
          <w:szCs w:val="20"/>
        </w:rPr>
      </w:pPr>
      <w:r w:rsidRPr="00200FDF">
        <w:rPr>
          <w:rFonts w:cs="Calibri"/>
          <w:b/>
          <w:color w:val="000000"/>
          <w:sz w:val="20"/>
          <w:szCs w:val="20"/>
        </w:rPr>
        <w:t>6. Reclamo all’Autorità Garante</w:t>
      </w:r>
    </w:p>
    <w:p w:rsidR="00BE7AED" w:rsidRPr="00200FDF" w:rsidRDefault="00BE7AED" w:rsidP="00BE7AED">
      <w:pPr>
        <w:spacing w:after="0"/>
        <w:jc w:val="both"/>
        <w:rPr>
          <w:rFonts w:cs="Arial"/>
          <w:color w:val="000000"/>
          <w:sz w:val="20"/>
          <w:szCs w:val="20"/>
        </w:rPr>
      </w:pPr>
      <w:r w:rsidRPr="00200FDF">
        <w:rPr>
          <w:rFonts w:cs="Calibri"/>
          <w:color w:val="000000"/>
          <w:sz w:val="20"/>
          <w:szCs w:val="20"/>
        </w:rPr>
        <w:t xml:space="preserve">In ultima istanza, oltre alle tutele previste in sede amministrativa o giurisdizionale, è ammesso comunque il </w:t>
      </w:r>
      <w:r w:rsidRPr="00200FDF">
        <w:rPr>
          <w:rFonts w:cs="Calibri"/>
          <w:b/>
          <w:bCs/>
          <w:color w:val="000000"/>
          <w:sz w:val="20"/>
          <w:szCs w:val="20"/>
        </w:rPr>
        <w:t>reclamo all’Autorità Garante</w:t>
      </w:r>
      <w:r w:rsidRPr="00200FDF">
        <w:rPr>
          <w:rFonts w:cs="Calibri"/>
          <w:color w:val="000000"/>
          <w:sz w:val="20"/>
          <w:szCs w:val="20"/>
        </w:rPr>
        <w:t>, nel caso si ritenga che il trattamento avvenga in violazione del Regolamento citato.</w:t>
      </w:r>
    </w:p>
    <w:p w:rsidR="00BE7AED" w:rsidRPr="00F8668F" w:rsidRDefault="00BE7AED" w:rsidP="00BE7AED">
      <w:pPr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E25EAC" w:rsidRDefault="00E25EAC"/>
    <w:sectPr w:rsidR="00E25EAC" w:rsidSect="00A95E2D">
      <w:footerReference w:type="first" r:id="rId8"/>
      <w:pgSz w:w="11906" w:h="16838"/>
      <w:pgMar w:top="1417" w:right="1134" w:bottom="1134" w:left="1134" w:header="708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5C3" w:rsidRDefault="006165C3" w:rsidP="009A7A4E">
      <w:pPr>
        <w:spacing w:after="0" w:line="240" w:lineRule="auto"/>
      </w:pPr>
      <w:r>
        <w:separator/>
      </w:r>
    </w:p>
  </w:endnote>
  <w:endnote w:type="continuationSeparator" w:id="0">
    <w:p w:rsidR="006165C3" w:rsidRDefault="006165C3" w:rsidP="009A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2D" w:rsidRPr="00A95E2D" w:rsidRDefault="006165C3" w:rsidP="00A95E2D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/>
        <w:sz w:val="10"/>
        <w:szCs w:val="24"/>
        <w:lang w:eastAsia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5C3" w:rsidRDefault="006165C3" w:rsidP="009A7A4E">
      <w:pPr>
        <w:spacing w:after="0" w:line="240" w:lineRule="auto"/>
      </w:pPr>
      <w:r>
        <w:separator/>
      </w:r>
    </w:p>
  </w:footnote>
  <w:footnote w:type="continuationSeparator" w:id="0">
    <w:p w:rsidR="006165C3" w:rsidRDefault="006165C3" w:rsidP="009A7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AED"/>
    <w:rsid w:val="00025A12"/>
    <w:rsid w:val="00052BC3"/>
    <w:rsid w:val="00066C8A"/>
    <w:rsid w:val="0019380D"/>
    <w:rsid w:val="002D7E5E"/>
    <w:rsid w:val="0031519A"/>
    <w:rsid w:val="00393A46"/>
    <w:rsid w:val="003D34A3"/>
    <w:rsid w:val="004B5959"/>
    <w:rsid w:val="00516580"/>
    <w:rsid w:val="005B03BF"/>
    <w:rsid w:val="006165C3"/>
    <w:rsid w:val="006454EC"/>
    <w:rsid w:val="006A525F"/>
    <w:rsid w:val="006C167E"/>
    <w:rsid w:val="00863E70"/>
    <w:rsid w:val="008A68D6"/>
    <w:rsid w:val="009A7A4E"/>
    <w:rsid w:val="00A75CD0"/>
    <w:rsid w:val="00B42E58"/>
    <w:rsid w:val="00B76D13"/>
    <w:rsid w:val="00BE7AED"/>
    <w:rsid w:val="00CB1EA0"/>
    <w:rsid w:val="00D32048"/>
    <w:rsid w:val="00D541D6"/>
    <w:rsid w:val="00D578ED"/>
    <w:rsid w:val="00D925AA"/>
    <w:rsid w:val="00DC544E"/>
    <w:rsid w:val="00E16174"/>
    <w:rsid w:val="00E25EAC"/>
    <w:rsid w:val="00E26501"/>
    <w:rsid w:val="00E603AE"/>
    <w:rsid w:val="00EC528F"/>
    <w:rsid w:val="00F2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A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E7A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AED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BE7AE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E7AE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BE7AED"/>
    <w:pPr>
      <w:widowControl w:val="0"/>
      <w:autoSpaceDE w:val="0"/>
      <w:autoSpaceDN w:val="0"/>
      <w:spacing w:after="120" w:line="480" w:lineRule="auto"/>
    </w:pPr>
    <w:rPr>
      <w:rFonts w:ascii="Verdana" w:eastAsia="Verdana" w:hAnsi="Verdana" w:cs="Verdana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E7AED"/>
    <w:rPr>
      <w:rFonts w:ascii="Verdana" w:eastAsia="Verdana" w:hAnsi="Verdana" w:cs="Verdana"/>
      <w:lang w:val="en-US"/>
    </w:rPr>
  </w:style>
  <w:style w:type="paragraph" w:styleId="Nessunaspaziatura">
    <w:name w:val="No Spacing"/>
    <w:uiPriority w:val="1"/>
    <w:qFormat/>
    <w:rsid w:val="00BE7AED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western">
    <w:name w:val="western"/>
    <w:basedOn w:val="Normale"/>
    <w:uiPriority w:val="99"/>
    <w:rsid w:val="00BE7AE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@comune.pescara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1108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Sabatella</dc:creator>
  <cp:keywords/>
  <dc:description/>
  <cp:lastModifiedBy>comune</cp:lastModifiedBy>
  <cp:revision>10</cp:revision>
  <dcterms:created xsi:type="dcterms:W3CDTF">2019-11-06T17:23:00Z</dcterms:created>
  <dcterms:modified xsi:type="dcterms:W3CDTF">2022-03-02T08:31:00Z</dcterms:modified>
</cp:coreProperties>
</file>